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B4261" w:rsidRDefault="00BF4CE0" w:rsidP="00B2367D">
      <w:pPr>
        <w:ind w:hanging="851"/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7181850" cy="8890000"/>
            <wp:effectExtent l="19050" t="0" r="0" b="0"/>
            <wp:docPr id="4" name="Рисунок 1" descr="C:\Users\User\Desktop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03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6075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2367D">
        <w:br w:type="page"/>
      </w:r>
    </w:p>
    <w:p w:rsidR="008B4261" w:rsidRPr="00B2367D" w:rsidRDefault="00BF4CE0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5" name="Рисунок 2" descr="C:\Users\User\Desktop\003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03 (2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2367D" w:rsidRPr="00B2367D">
        <w:rPr>
          <w:lang w:val="ru-RU"/>
        </w:rPr>
        <w:br w:type="page"/>
      </w:r>
    </w:p>
    <w:p w:rsidR="008B4261" w:rsidRDefault="00B2367D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3" name="Рисунок 3" descr="C:\Users\User\Desktop\004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04 (3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6"/>
        <w:gridCol w:w="1489"/>
        <w:gridCol w:w="1752"/>
        <w:gridCol w:w="4794"/>
        <w:gridCol w:w="971"/>
      </w:tblGrid>
      <w:tr w:rsidR="008B426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8B4261" w:rsidRDefault="008B426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8B4261" w:rsidRPr="004F3CB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B4261" w:rsidRPr="004F3CB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</w:t>
            </w:r>
            <w:r w:rsidR="009959C9" w:rsidRPr="009959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преподавания хоккея с мячом</w:t>
            </w: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является освоение студентом основных технико- тактических приёмов в хоккеи с шайбой. А также ознакомить с организацией и проведением соревнований по хоккею с мячом.</w:t>
            </w:r>
          </w:p>
        </w:tc>
      </w:tr>
      <w:tr w:rsidR="008B42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8B4261" w:rsidRPr="004F3C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1.Ознакомление с историей возникновения хоккея.</w:t>
            </w:r>
          </w:p>
        </w:tc>
      </w:tr>
      <w:tr w:rsidR="008B4261" w:rsidRPr="004F3C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2.Подготовка студентов к самостоятельному использованию полученных знаний и сформированных умений на дисциплине в профессиональной деятельности.</w:t>
            </w:r>
          </w:p>
        </w:tc>
      </w:tr>
      <w:tr w:rsidR="008B4261" w:rsidRPr="004F3CB2">
        <w:trPr>
          <w:trHeight w:hRule="exact" w:val="277"/>
        </w:trPr>
        <w:tc>
          <w:tcPr>
            <w:tcW w:w="766" w:type="dxa"/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B4261" w:rsidRPr="00B2367D" w:rsidRDefault="008B4261">
            <w:pPr>
              <w:rPr>
                <w:lang w:val="ru-RU"/>
              </w:rPr>
            </w:pPr>
          </w:p>
        </w:tc>
      </w:tr>
      <w:tr w:rsidR="008B4261" w:rsidRPr="004F3CB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B426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Б1.В.ДВ.05</w:t>
            </w:r>
          </w:p>
        </w:tc>
      </w:tr>
      <w:tr w:rsidR="008B4261" w:rsidRPr="004F3CB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B42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Баскетбол и методика преподавания</w:t>
            </w:r>
          </w:p>
        </w:tc>
      </w:tr>
      <w:tr w:rsidR="008B42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Гандбол</w:t>
            </w:r>
          </w:p>
        </w:tc>
      </w:tr>
      <w:tr w:rsidR="008B42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Гимнастика и методика преподавания</w:t>
            </w:r>
          </w:p>
        </w:tc>
      </w:tr>
      <w:tr w:rsidR="008B4261" w:rsidRPr="004F3C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Конькобежный спорт и методика преподавания</w:t>
            </w:r>
          </w:p>
        </w:tc>
      </w:tr>
      <w:tr w:rsidR="008B4261" w:rsidRPr="004F3C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Легкая атлетика и методика преподавания</w:t>
            </w:r>
          </w:p>
        </w:tc>
      </w:tr>
      <w:tr w:rsidR="008B42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Спортивно-педагогические дисциплины</w:t>
            </w:r>
          </w:p>
        </w:tc>
      </w:tr>
      <w:tr w:rsidR="008B426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культура</w:t>
            </w:r>
          </w:p>
        </w:tc>
      </w:tr>
      <w:tr w:rsidR="008B4261" w:rsidRPr="004F3C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B4261" w:rsidRPr="004F3C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Педагогическое физкультурно-спортивное совершенствование (циклические виды)</w:t>
            </w:r>
          </w:p>
        </w:tc>
      </w:tr>
      <w:tr w:rsidR="008B42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Спортивные игры</w:t>
            </w:r>
          </w:p>
        </w:tc>
      </w:tr>
      <w:tr w:rsidR="008B42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Флорбол и методика преподавания</w:t>
            </w:r>
          </w:p>
        </w:tc>
      </w:tr>
      <w:tr w:rsidR="008B4261" w:rsidRPr="004F3CB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Элективные курсы по физической культуре</w:t>
            </w:r>
          </w:p>
        </w:tc>
      </w:tr>
      <w:tr w:rsidR="008B4261" w:rsidRPr="004F3CB2">
        <w:trPr>
          <w:trHeight w:hRule="exact" w:val="277"/>
        </w:trPr>
        <w:tc>
          <w:tcPr>
            <w:tcW w:w="766" w:type="dxa"/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B4261" w:rsidRPr="00B2367D" w:rsidRDefault="008B4261">
            <w:pPr>
              <w:rPr>
                <w:lang w:val="ru-RU"/>
              </w:rPr>
            </w:pPr>
          </w:p>
        </w:tc>
      </w:tr>
      <w:tr w:rsidR="008B4261" w:rsidRPr="004F3CB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B4261" w:rsidRPr="004F3CB2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готовностью поддерживать уровень физической подготовки, обеспечивающий полноценную деятельность</w:t>
            </w:r>
          </w:p>
        </w:tc>
      </w:tr>
      <w:tr w:rsidR="008B426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B4261" w:rsidRPr="004F3CB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уровень физической подготовки, обеспечивающий полноценную социальную и профессиональную деятельность</w:t>
            </w:r>
          </w:p>
        </w:tc>
      </w:tr>
      <w:tr w:rsidR="008B4261" w:rsidRPr="004F3CB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уровень физической подготовки, обеспечивающий полноценную социальную деятельность</w:t>
            </w:r>
          </w:p>
        </w:tc>
      </w:tr>
      <w:tr w:rsidR="008B4261" w:rsidRPr="004F3CB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уровень физической подготовки, обеспечивающий полноценную деятельность</w:t>
            </w:r>
          </w:p>
        </w:tc>
      </w:tr>
      <w:tr w:rsidR="008B426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B4261" w:rsidRPr="00BF4C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поддерживать уровень физической подготовки, обеспечивающий полноценную социальную и профессиональную деятельность</w:t>
            </w:r>
          </w:p>
        </w:tc>
      </w:tr>
      <w:tr w:rsidR="008B4261" w:rsidRPr="00BF4C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поддерживать уровень физической подготовки, обеспечивающий полноценную социальную деятельность</w:t>
            </w:r>
          </w:p>
        </w:tc>
      </w:tr>
      <w:tr w:rsidR="008B4261" w:rsidRPr="00BF4C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поддерживать уровень физической подготовки, обеспечивающий полноценную деятельность</w:t>
            </w:r>
          </w:p>
        </w:tc>
      </w:tr>
      <w:tr w:rsidR="008B426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B4261" w:rsidRPr="00BF4C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поддерживать уровень физической подготовки, обеспечивающий полноценную социальную и профессиональную деятельность</w:t>
            </w:r>
          </w:p>
        </w:tc>
      </w:tr>
      <w:tr w:rsidR="008B4261" w:rsidRPr="00BF4C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поддерживать уровень физической подготовки, обеспечивающий полноценную социальную деятельность</w:t>
            </w:r>
          </w:p>
        </w:tc>
      </w:tr>
      <w:tr w:rsidR="008B4261" w:rsidRPr="00BF4C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поддерживать уровень физической подготовки, обеспечивающий полноценную деятельность</w:t>
            </w:r>
          </w:p>
        </w:tc>
      </w:tr>
      <w:tr w:rsidR="008B4261" w:rsidRPr="00BF4CE0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8B426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B4261" w:rsidRPr="00BF4C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8B4261" w:rsidRPr="00BF4C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образовательные программы по учебному предмету в соответствии с  образовательными стандартами</w:t>
            </w:r>
          </w:p>
        </w:tc>
      </w:tr>
      <w:tr w:rsidR="008B4261" w:rsidRPr="00BF4C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образовательные программы по учебному предмету</w:t>
            </w:r>
          </w:p>
        </w:tc>
      </w:tr>
      <w:tr w:rsidR="008B426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B4261" w:rsidRPr="00BF4C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</w:tbl>
    <w:p w:rsidR="008B4261" w:rsidRPr="00B2367D" w:rsidRDefault="00B2367D">
      <w:pPr>
        <w:rPr>
          <w:sz w:val="0"/>
          <w:szCs w:val="0"/>
          <w:lang w:val="ru-RU"/>
        </w:rPr>
      </w:pPr>
      <w:r w:rsidRPr="00B2367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0"/>
        <w:gridCol w:w="197"/>
        <w:gridCol w:w="267"/>
        <w:gridCol w:w="2954"/>
        <w:gridCol w:w="963"/>
        <w:gridCol w:w="695"/>
        <w:gridCol w:w="1114"/>
        <w:gridCol w:w="1265"/>
        <w:gridCol w:w="682"/>
        <w:gridCol w:w="397"/>
        <w:gridCol w:w="980"/>
      </w:tblGrid>
      <w:tr w:rsidR="008B426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8B4261" w:rsidRDefault="008B4261"/>
        </w:tc>
        <w:tc>
          <w:tcPr>
            <w:tcW w:w="710" w:type="dxa"/>
          </w:tcPr>
          <w:p w:rsidR="008B4261" w:rsidRDefault="008B4261"/>
        </w:tc>
        <w:tc>
          <w:tcPr>
            <w:tcW w:w="1135" w:type="dxa"/>
          </w:tcPr>
          <w:p w:rsidR="008B4261" w:rsidRDefault="008B4261"/>
        </w:tc>
        <w:tc>
          <w:tcPr>
            <w:tcW w:w="1277" w:type="dxa"/>
          </w:tcPr>
          <w:p w:rsidR="008B4261" w:rsidRDefault="008B4261"/>
        </w:tc>
        <w:tc>
          <w:tcPr>
            <w:tcW w:w="710" w:type="dxa"/>
          </w:tcPr>
          <w:p w:rsidR="008B4261" w:rsidRDefault="008B4261"/>
        </w:tc>
        <w:tc>
          <w:tcPr>
            <w:tcW w:w="426" w:type="dxa"/>
          </w:tcPr>
          <w:p w:rsidR="008B4261" w:rsidRDefault="008B426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8B4261" w:rsidRPr="00BF4CE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реализовать образовательные программы по учебному предмету в соответствии с образовательными стандартами</w:t>
            </w:r>
          </w:p>
        </w:tc>
      </w:tr>
      <w:tr w:rsidR="008B4261" w:rsidRPr="00BF4CE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реализовать образовательные программы по учебному предмету</w:t>
            </w:r>
          </w:p>
        </w:tc>
      </w:tr>
      <w:tr w:rsidR="008B426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B4261" w:rsidRPr="00BF4CE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образовательными программами по учебному предмету в соответствии с требованиями образовательных стандартов</w:t>
            </w:r>
          </w:p>
        </w:tc>
      </w:tr>
      <w:tr w:rsidR="008B4261" w:rsidRPr="00BF4CE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образовательными программами по учебному предмету в соответствии с образовательными стандартами</w:t>
            </w:r>
          </w:p>
        </w:tc>
      </w:tr>
      <w:tr w:rsidR="008B4261" w:rsidRPr="00BF4CE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образовательными программами по учебному предмету</w:t>
            </w:r>
          </w:p>
        </w:tc>
      </w:tr>
      <w:tr w:rsidR="008B4261" w:rsidRPr="00BF4CE0">
        <w:trPr>
          <w:trHeight w:hRule="exact" w:val="44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8B426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B4261" w:rsidRPr="00BF4CE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взаимодействия с участниками образовательного процесса</w:t>
            </w:r>
          </w:p>
        </w:tc>
      </w:tr>
      <w:tr w:rsidR="008B4261" w:rsidRPr="00BF4CE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взаимодействия с участниками  процесса</w:t>
            </w:r>
          </w:p>
        </w:tc>
      </w:tr>
      <w:tr w:rsidR="008B426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взаимодействия</w:t>
            </w:r>
          </w:p>
        </w:tc>
      </w:tr>
      <w:tr w:rsidR="008B426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B4261" w:rsidRPr="00BF4CE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взаимодействовать с участниками образовательного процесса</w:t>
            </w:r>
          </w:p>
        </w:tc>
      </w:tr>
      <w:tr w:rsidR="008B426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взаимодействовать с участниками  процесса</w:t>
            </w:r>
          </w:p>
        </w:tc>
      </w:tr>
      <w:tr w:rsidR="008B426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взаимодействовать с учащимися</w:t>
            </w:r>
          </w:p>
        </w:tc>
      </w:tr>
      <w:tr w:rsidR="008B426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B4261" w:rsidRPr="00BF4CE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взаимодействия с участниками образовательного процесса</w:t>
            </w:r>
          </w:p>
        </w:tc>
      </w:tr>
      <w:tr w:rsidR="008B4261" w:rsidRPr="00BF4CE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взаимодействия с участниками  процесса</w:t>
            </w:r>
          </w:p>
        </w:tc>
      </w:tr>
      <w:tr w:rsidR="008B426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взаимодействия с учащимися</w:t>
            </w:r>
          </w:p>
        </w:tc>
      </w:tr>
      <w:tr w:rsidR="008B4261" w:rsidRPr="004F3CB2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8B426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B4261" w:rsidRPr="00BF4C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историю возникновения и развития хоккея  в России и за рубежом;</w:t>
            </w:r>
          </w:p>
        </w:tc>
      </w:tr>
      <w:tr w:rsidR="008B4261" w:rsidRPr="00BF4C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техники и тактики хоккея с шайбой, а также требования к их рациональным вариантам;</w:t>
            </w:r>
          </w:p>
        </w:tc>
      </w:tr>
      <w:tr w:rsidR="008B4261" w:rsidRPr="00BF4C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принципы, средства и методы обучения и начальной тренировки в хоккеи;</w:t>
            </w:r>
          </w:p>
        </w:tc>
      </w:tr>
      <w:tr w:rsidR="008B4261" w:rsidRPr="00BF4C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нормы и правила безопасных организации и проведения занятий и соревнований по хоккею с различными категориями населения.</w:t>
            </w:r>
          </w:p>
        </w:tc>
      </w:tr>
      <w:tr w:rsidR="008B426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B4261" w:rsidRPr="00BF4CE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формулировать конкретные задачи преподавания спортивных игр в различных звеньях системы физического воспитания с учетом состояния здоровья, возраста, уровня физического развития, физической подготовленности занимающихся, имеющихся условий для занятий;</w:t>
            </w:r>
          </w:p>
        </w:tc>
      </w:tr>
      <w:tr w:rsidR="008B4261" w:rsidRPr="004F3CB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подбирать и применять на занятиях спортивными играми адекватные поставленным задачам современные научно обоснованные средства и методы обучения, воспитания и начальной тренировки, организационные приемы работы с занимающимися;</w:t>
            </w:r>
          </w:p>
        </w:tc>
      </w:tr>
      <w:tr w:rsidR="008B4261" w:rsidRPr="00BF4CE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эффективность занятий спортивными играми, анализировать технику двигательных действий, тактику двигательной деятельности, уровень физической подготовленности занимающихся,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8B4261" w:rsidRPr="00BF4C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организацию и проведение соревнований, индивидуальных и коллективных занятий спортивными играми с различными категориями населения.</w:t>
            </w:r>
          </w:p>
        </w:tc>
      </w:tr>
      <w:tr w:rsidR="008B426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B4261" w:rsidRPr="00BF4CE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методикой организации и проведения занятий и соревнований по хоккею.</w:t>
            </w:r>
          </w:p>
        </w:tc>
      </w:tr>
      <w:tr w:rsidR="008B4261" w:rsidRPr="00BF4CE0">
        <w:trPr>
          <w:trHeight w:hRule="exact" w:val="277"/>
        </w:trPr>
        <w:tc>
          <w:tcPr>
            <w:tcW w:w="766" w:type="dxa"/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B4261" w:rsidRPr="00B2367D" w:rsidRDefault="008B4261">
            <w:pPr>
              <w:rPr>
                <w:lang w:val="ru-RU"/>
              </w:rPr>
            </w:pPr>
          </w:p>
        </w:tc>
      </w:tr>
      <w:tr w:rsidR="008B4261" w:rsidRPr="00BF4CE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B426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8B4261" w:rsidRPr="00BF4CE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8B426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Введение в учебный предмет хоккей с мячом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8B4261">
            <w:pPr>
              <w:rPr>
                <w:lang w:val="ru-RU"/>
              </w:rPr>
            </w:pPr>
          </w:p>
        </w:tc>
      </w:tr>
      <w:tr w:rsidR="008B426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 игры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8B4261"/>
        </w:tc>
      </w:tr>
      <w:tr w:rsidR="008B426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Краткие сведения о развитии игры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8B4261"/>
        </w:tc>
      </w:tr>
    </w:tbl>
    <w:p w:rsidR="008B4261" w:rsidRDefault="00B2367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0"/>
        <w:gridCol w:w="3423"/>
        <w:gridCol w:w="916"/>
        <w:gridCol w:w="673"/>
        <w:gridCol w:w="1078"/>
        <w:gridCol w:w="1277"/>
        <w:gridCol w:w="662"/>
        <w:gridCol w:w="381"/>
        <w:gridCol w:w="934"/>
      </w:tblGrid>
      <w:tr w:rsidR="008B426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8B4261" w:rsidRDefault="008B4261"/>
        </w:tc>
        <w:tc>
          <w:tcPr>
            <w:tcW w:w="710" w:type="dxa"/>
          </w:tcPr>
          <w:p w:rsidR="008B4261" w:rsidRDefault="008B4261"/>
        </w:tc>
        <w:tc>
          <w:tcPr>
            <w:tcW w:w="1135" w:type="dxa"/>
          </w:tcPr>
          <w:p w:rsidR="008B4261" w:rsidRDefault="008B4261"/>
        </w:tc>
        <w:tc>
          <w:tcPr>
            <w:tcW w:w="1277" w:type="dxa"/>
          </w:tcPr>
          <w:p w:rsidR="008B4261" w:rsidRDefault="008B4261"/>
        </w:tc>
        <w:tc>
          <w:tcPr>
            <w:tcW w:w="710" w:type="dxa"/>
          </w:tcPr>
          <w:p w:rsidR="008B4261" w:rsidRDefault="008B4261"/>
        </w:tc>
        <w:tc>
          <w:tcPr>
            <w:tcW w:w="426" w:type="dxa"/>
          </w:tcPr>
          <w:p w:rsidR="008B4261" w:rsidRDefault="008B426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8B426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хоккея в России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8B4261"/>
        </w:tc>
      </w:tr>
      <w:tr w:rsidR="008B4261" w:rsidRPr="00BF4CE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8B426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Основы техники в хоккеи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8B4261">
            <w:pPr>
              <w:rPr>
                <w:lang w:val="ru-RU"/>
              </w:rPr>
            </w:pPr>
          </w:p>
        </w:tc>
      </w:tr>
      <w:tr w:rsidR="008B426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передвижений на коньках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8B4261"/>
        </w:tc>
      </w:tr>
      <w:tr w:rsidR="008B426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владения клюшкой и мячом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8B4261"/>
        </w:tc>
      </w:tr>
      <w:tr w:rsidR="008B426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передач и обводок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8B4261"/>
        </w:tc>
      </w:tr>
      <w:tr w:rsidR="008B426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Бросок мяча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8B4261"/>
        </w:tc>
      </w:tr>
      <w:tr w:rsidR="008B4261" w:rsidRPr="00BF4CE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8B426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Тактическая подготовка в хоккее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8B4261">
            <w:pPr>
              <w:rPr>
                <w:lang w:val="ru-RU"/>
              </w:rPr>
            </w:pPr>
          </w:p>
        </w:tc>
      </w:tr>
      <w:tr w:rsidR="008B426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Тактика игры в нападении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8B4261"/>
        </w:tc>
      </w:tr>
      <w:tr w:rsidR="008B426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Тактика игры в защите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8B4261"/>
        </w:tc>
      </w:tr>
      <w:tr w:rsidR="008B4261" w:rsidRPr="00BF4CE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8B426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Правила игры и методика судейства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8B4261">
            <w:pPr>
              <w:rPr>
                <w:lang w:val="ru-RU"/>
              </w:rPr>
            </w:pPr>
          </w:p>
        </w:tc>
      </w:tr>
      <w:tr w:rsidR="008B426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Судейские жесты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8B4261"/>
        </w:tc>
      </w:tr>
      <w:tr w:rsidR="008B426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Судейство встреч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8B4261"/>
        </w:tc>
      </w:tr>
      <w:tr w:rsidR="008B426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игры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8B4261"/>
        </w:tc>
      </w:tr>
      <w:tr w:rsidR="008B426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8B426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8B426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8B4261"/>
        </w:tc>
      </w:tr>
      <w:tr w:rsidR="008B4261">
        <w:trPr>
          <w:trHeight w:hRule="exact" w:val="277"/>
        </w:trPr>
        <w:tc>
          <w:tcPr>
            <w:tcW w:w="993" w:type="dxa"/>
          </w:tcPr>
          <w:p w:rsidR="008B4261" w:rsidRDefault="008B4261"/>
        </w:tc>
        <w:tc>
          <w:tcPr>
            <w:tcW w:w="3687" w:type="dxa"/>
          </w:tcPr>
          <w:p w:rsidR="008B4261" w:rsidRDefault="008B4261"/>
        </w:tc>
        <w:tc>
          <w:tcPr>
            <w:tcW w:w="851" w:type="dxa"/>
          </w:tcPr>
          <w:p w:rsidR="008B4261" w:rsidRDefault="008B4261"/>
        </w:tc>
        <w:tc>
          <w:tcPr>
            <w:tcW w:w="710" w:type="dxa"/>
          </w:tcPr>
          <w:p w:rsidR="008B4261" w:rsidRDefault="008B4261"/>
        </w:tc>
        <w:tc>
          <w:tcPr>
            <w:tcW w:w="1135" w:type="dxa"/>
          </w:tcPr>
          <w:p w:rsidR="008B4261" w:rsidRDefault="008B4261"/>
        </w:tc>
        <w:tc>
          <w:tcPr>
            <w:tcW w:w="1277" w:type="dxa"/>
          </w:tcPr>
          <w:p w:rsidR="008B4261" w:rsidRDefault="008B4261"/>
        </w:tc>
        <w:tc>
          <w:tcPr>
            <w:tcW w:w="710" w:type="dxa"/>
          </w:tcPr>
          <w:p w:rsidR="008B4261" w:rsidRDefault="008B4261"/>
        </w:tc>
        <w:tc>
          <w:tcPr>
            <w:tcW w:w="426" w:type="dxa"/>
          </w:tcPr>
          <w:p w:rsidR="008B4261" w:rsidRDefault="008B4261"/>
        </w:tc>
        <w:tc>
          <w:tcPr>
            <w:tcW w:w="993" w:type="dxa"/>
          </w:tcPr>
          <w:p w:rsidR="008B4261" w:rsidRDefault="008B4261"/>
        </w:tc>
      </w:tr>
      <w:tr w:rsidR="008B4261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B426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8B4261" w:rsidRPr="00BF4CE0">
        <w:trPr>
          <w:trHeight w:hRule="exact" w:val="3554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1.Поле для игры (борта, разметка, ворота).</w:t>
            </w:r>
          </w:p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2.Мяч (размеры, вес).</w:t>
            </w:r>
          </w:p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3.Клюшка (ручка, крюк).</w:t>
            </w:r>
          </w:p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4.Костюм и коньки.</w:t>
            </w:r>
          </w:p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5.Состав команды.</w:t>
            </w:r>
          </w:p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6.Продолжительность игры, остановки.</w:t>
            </w:r>
          </w:p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7.Положение «вне игры».</w:t>
            </w:r>
          </w:p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8.Нарушение правил.</w:t>
            </w:r>
          </w:p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9.Судьи (состав судей, их обязанности).</w:t>
            </w:r>
          </w:p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10.Малые штрафы.</w:t>
            </w:r>
          </w:p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11.Малые скамеечные штрафы.</w:t>
            </w:r>
          </w:p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12.Большие штрафы.</w:t>
            </w:r>
          </w:p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13.Дисциплинарные штрафы.</w:t>
            </w:r>
          </w:p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14.Матч-штрафы.</w:t>
            </w:r>
          </w:p>
          <w:p w:rsidR="008B4261" w:rsidRPr="001724E9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724E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15.Штрафной бросок.</w:t>
            </w:r>
          </w:p>
        </w:tc>
      </w:tr>
      <w:tr w:rsidR="008B426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8B4261" w:rsidRPr="004F3CB2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8B426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8B4261" w:rsidRPr="00BF4CE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Тестирование, групповое/индивидуальное задание, реферат</w:t>
            </w:r>
          </w:p>
        </w:tc>
      </w:tr>
      <w:tr w:rsidR="008B4261" w:rsidRPr="00BF4CE0">
        <w:trPr>
          <w:trHeight w:hRule="exact" w:val="277"/>
        </w:trPr>
        <w:tc>
          <w:tcPr>
            <w:tcW w:w="993" w:type="dxa"/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B4261" w:rsidRPr="00B2367D" w:rsidRDefault="008B4261">
            <w:pPr>
              <w:rPr>
                <w:lang w:val="ru-RU"/>
              </w:rPr>
            </w:pPr>
          </w:p>
        </w:tc>
      </w:tr>
      <w:tr w:rsidR="008B4261" w:rsidRPr="00BF4CE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B426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</w:tbl>
    <w:p w:rsidR="008B4261" w:rsidRDefault="00B2367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56"/>
        <w:gridCol w:w="1878"/>
        <w:gridCol w:w="1863"/>
        <w:gridCol w:w="3109"/>
        <w:gridCol w:w="1678"/>
        <w:gridCol w:w="990"/>
      </w:tblGrid>
      <w:tr w:rsidR="008B426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403" w:type="dxa"/>
          </w:tcPr>
          <w:p w:rsidR="008B4261" w:rsidRDefault="008B4261"/>
        </w:tc>
        <w:tc>
          <w:tcPr>
            <w:tcW w:w="1702" w:type="dxa"/>
          </w:tcPr>
          <w:p w:rsidR="008B4261" w:rsidRDefault="008B426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8B426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8B426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8B426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B426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физической культуры и спорта: учеб.для студентов вузов, обуч-ся по напр.подготовки "Пед.образование"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2017</w:t>
            </w:r>
          </w:p>
        </w:tc>
      </w:tr>
      <w:tr w:rsidR="008B4261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Апостолов А. И., Василькова О. С., Закревская Н. Г., Утишева Е. В., Ильченко С. Н., Михно Л.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Российский хоккей в меняющемся мире: от настоящего через прошлое к будущему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page=book&amp;id=441367</w:t>
            </w:r>
          </w:p>
        </w:tc>
      </w:tr>
      <w:tr w:rsidR="008B426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8B426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8B426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B426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8B4261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rPr>
                <w:sz w:val="19"/>
                <w:szCs w:val="19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Единая всероссийская спортивная классификация 2011-2014 гг.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Зимние виды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Сов.спорт, 2012</w:t>
            </w:r>
          </w:p>
        </w:tc>
      </w:tr>
      <w:tr w:rsidR="008B426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Кирсанова Л.В., Поляков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судейства в хоккее на льду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Сов.спорт, 2012</w:t>
            </w:r>
          </w:p>
        </w:tc>
      </w:tr>
      <w:tr w:rsidR="008B426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8B426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8B426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B426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Савин В.П.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хоккея: учеб.для студентов академий и вузов физ.культуры:допущено УМО по образованию в области физ.культуры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2003</w:t>
            </w:r>
          </w:p>
        </w:tc>
      </w:tr>
      <w:tr w:rsidR="008B4261" w:rsidRPr="004F3CB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8B4261" w:rsidRPr="004F3CB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КОНЬКОБЕЖНЫЙ СПОРТ: ТЕКУЩИЕ ПРОБЛЕМЫ И ЗАРУБЕЖНЫЙ ОПЫТ ИХ РЕШЕНИЯ</w:t>
            </w:r>
          </w:p>
        </w:tc>
      </w:tr>
      <w:tr w:rsidR="008B426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rPr>
                <w:sz w:val="19"/>
                <w:szCs w:val="19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Олимпийская энциклопедия : Зимние Олимпийские игры: энциклопедия.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2 т. Т. 1. Шамони 1924 – Турин 2006</w:t>
            </w:r>
          </w:p>
        </w:tc>
      </w:tr>
      <w:tr w:rsidR="008B426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Хоккей - официальные правила</w:t>
            </w:r>
          </w:p>
        </w:tc>
      </w:tr>
      <w:tr w:rsidR="008B426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8B426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4F3CB2" w:rsidRDefault="004F3C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</w:tc>
      </w:tr>
      <w:tr w:rsidR="008B426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8B4261" w:rsidRPr="004F3C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8B4261" w:rsidRPr="004F3C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8B4261" w:rsidRPr="004F3C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studfiles</w:t>
            </w: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Файловый архив студентов</w:t>
            </w:r>
          </w:p>
        </w:tc>
      </w:tr>
      <w:tr w:rsidR="008B4261" w:rsidRPr="004F3CB2">
        <w:trPr>
          <w:trHeight w:hRule="exact" w:val="277"/>
        </w:trPr>
        <w:tc>
          <w:tcPr>
            <w:tcW w:w="710" w:type="dxa"/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B4261" w:rsidRPr="00B2367D" w:rsidRDefault="008B4261">
            <w:pPr>
              <w:rPr>
                <w:lang w:val="ru-RU"/>
              </w:rPr>
            </w:pPr>
          </w:p>
        </w:tc>
      </w:tr>
      <w:tr w:rsidR="008B4261" w:rsidRPr="004F3CB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B4261" w:rsidRPr="004F3C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 требует наличия учебной аудитории для проведения лекционных и практических занятий.</w:t>
            </w:r>
          </w:p>
        </w:tc>
      </w:tr>
      <w:tr w:rsidR="008B4261" w:rsidRPr="004F3CB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учебного кабинета: раздаточный дидактический материал на бумажных носителях по отдельным темам: тесты, методические пособия, раздаточный учебно-методический материал, мутимедийные презентации по отдельным темам</w:t>
            </w:r>
          </w:p>
        </w:tc>
      </w:tr>
      <w:tr w:rsidR="008B4261" w:rsidRPr="004F3CB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Default="00B236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</w:t>
            </w:r>
          </w:p>
        </w:tc>
      </w:tr>
      <w:tr w:rsidR="008B4261" w:rsidRPr="004F3CB2">
        <w:trPr>
          <w:trHeight w:hRule="exact" w:val="277"/>
        </w:trPr>
        <w:tc>
          <w:tcPr>
            <w:tcW w:w="710" w:type="dxa"/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B4261" w:rsidRPr="00B2367D" w:rsidRDefault="008B426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B4261" w:rsidRPr="00B2367D" w:rsidRDefault="008B4261">
            <w:pPr>
              <w:rPr>
                <w:lang w:val="ru-RU"/>
              </w:rPr>
            </w:pPr>
          </w:p>
        </w:tc>
      </w:tr>
      <w:tr w:rsidR="008B4261" w:rsidRPr="004F3CB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8B4261" w:rsidRPr="004F3CB2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8B4261" w:rsidRPr="00B2367D" w:rsidRDefault="008B42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8B4261" w:rsidRPr="00B2367D" w:rsidRDefault="00B236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367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</w:tc>
      </w:tr>
    </w:tbl>
    <w:p w:rsidR="008B4261" w:rsidRPr="00B2367D" w:rsidRDefault="008B4261">
      <w:pPr>
        <w:rPr>
          <w:lang w:val="ru-RU"/>
        </w:rPr>
      </w:pPr>
    </w:p>
    <w:sectPr w:rsidR="008B4261" w:rsidRPr="00B2367D" w:rsidSect="008B426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B0182"/>
    <w:rsid w:val="000C545E"/>
    <w:rsid w:val="001724E9"/>
    <w:rsid w:val="001F0BC7"/>
    <w:rsid w:val="004F3CB2"/>
    <w:rsid w:val="006A5E89"/>
    <w:rsid w:val="008B4261"/>
    <w:rsid w:val="009378A7"/>
    <w:rsid w:val="009959C9"/>
    <w:rsid w:val="00B2367D"/>
    <w:rsid w:val="00BF4CE0"/>
    <w:rsid w:val="00CC458A"/>
    <w:rsid w:val="00D31453"/>
    <w:rsid w:val="00E209E2"/>
    <w:rsid w:val="00EF586D"/>
    <w:rsid w:val="00F707E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B426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236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2367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1523</Words>
  <Characters>8687</Characters>
  <Application>Microsoft Office Word</Application>
  <DocSecurity>0</DocSecurity>
  <Lines>72</Lines>
  <Paragraphs>20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10190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ФПЗС-17,18_plx_Хоккей с мячом и методика преподавания_</dc:title>
  <dc:creator>FastReport.NET</dc:creator>
  <cp:lastModifiedBy>User</cp:lastModifiedBy>
  <cp:revision>8</cp:revision>
  <dcterms:created xsi:type="dcterms:W3CDTF">2019-08-12T07:44:00Z</dcterms:created>
  <dcterms:modified xsi:type="dcterms:W3CDTF">2019-08-28T06:41:00Z</dcterms:modified>
</cp:coreProperties>
</file>